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65" w:rsidRDefault="00956D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56D65" w:rsidRDefault="00956D65">
      <w:pPr>
        <w:pStyle w:val="ConsPlusNormal"/>
        <w:jc w:val="both"/>
        <w:outlineLvl w:val="0"/>
      </w:pPr>
    </w:p>
    <w:p w:rsidR="00956D65" w:rsidRDefault="00956D65">
      <w:pPr>
        <w:pStyle w:val="ConsPlusTitle"/>
        <w:jc w:val="center"/>
        <w:outlineLvl w:val="0"/>
      </w:pPr>
      <w:r>
        <w:t>АДМИНИСТРАЦИЯ ГОРОДА ИРКУТСКА</w:t>
      </w:r>
    </w:p>
    <w:p w:rsidR="00956D65" w:rsidRDefault="00956D65">
      <w:pPr>
        <w:pStyle w:val="ConsPlusTitle"/>
        <w:jc w:val="center"/>
      </w:pPr>
    </w:p>
    <w:p w:rsidR="00956D65" w:rsidRDefault="00956D65">
      <w:pPr>
        <w:pStyle w:val="ConsPlusTitle"/>
        <w:jc w:val="center"/>
      </w:pPr>
      <w:r>
        <w:t>ПОСТАНОВЛЕНИЕ</w:t>
      </w:r>
    </w:p>
    <w:p w:rsidR="00956D65" w:rsidRDefault="00956D65">
      <w:pPr>
        <w:pStyle w:val="ConsPlusTitle"/>
        <w:jc w:val="center"/>
      </w:pPr>
      <w:r>
        <w:t>от 13 мая 2011 г. N 031-06-889/11</w:t>
      </w:r>
    </w:p>
    <w:p w:rsidR="00956D65" w:rsidRDefault="00956D65">
      <w:pPr>
        <w:pStyle w:val="ConsPlusTitle"/>
        <w:jc w:val="center"/>
      </w:pPr>
    </w:p>
    <w:p w:rsidR="00956D65" w:rsidRDefault="00956D65">
      <w:pPr>
        <w:pStyle w:val="ConsPlusTitle"/>
        <w:jc w:val="center"/>
      </w:pPr>
      <w:r>
        <w:t>О КОМИССИИ ПО ИНВЕСТИЦИОННОЙ ДЕЯТЕЛЬНОСТИ</w:t>
      </w:r>
    </w:p>
    <w:p w:rsidR="00956D65" w:rsidRDefault="00956D65">
      <w:pPr>
        <w:pStyle w:val="ConsPlusTitle"/>
        <w:jc w:val="center"/>
      </w:pPr>
      <w:r>
        <w:t>ПРИ МЭРЕ ГОРОДА ИРКУТСКА</w:t>
      </w:r>
    </w:p>
    <w:p w:rsidR="00956D65" w:rsidRDefault="00956D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6D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Иркутска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14.02.2012 </w:t>
            </w:r>
            <w:hyperlink r:id="rId5">
              <w:r>
                <w:rPr>
                  <w:color w:val="0000FF"/>
                </w:rPr>
                <w:t>N 031-06-159/12</w:t>
              </w:r>
            </w:hyperlink>
            <w:r>
              <w:rPr>
                <w:color w:val="392C69"/>
              </w:rPr>
              <w:t xml:space="preserve">, от 26.06.2012 </w:t>
            </w:r>
            <w:hyperlink r:id="rId6">
              <w:r>
                <w:rPr>
                  <w:color w:val="0000FF"/>
                </w:rPr>
                <w:t>N 031-06-1261/12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12.08.2014 </w:t>
            </w:r>
            <w:hyperlink r:id="rId7">
              <w:r>
                <w:rPr>
                  <w:color w:val="0000FF"/>
                </w:rPr>
                <w:t>N 031-06-962/14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>
              <w:r>
                <w:rPr>
                  <w:color w:val="0000FF"/>
                </w:rPr>
                <w:t>N 031-06-1403/14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22.09.2015 </w:t>
            </w:r>
            <w:hyperlink r:id="rId9">
              <w:r>
                <w:rPr>
                  <w:color w:val="0000FF"/>
                </w:rPr>
                <w:t>N 031-06-874/5</w:t>
              </w:r>
            </w:hyperlink>
            <w:r>
              <w:rPr>
                <w:color w:val="392C69"/>
              </w:rPr>
              <w:t xml:space="preserve">, от 17.06.2016 </w:t>
            </w:r>
            <w:hyperlink r:id="rId10">
              <w:r>
                <w:rPr>
                  <w:color w:val="0000FF"/>
                </w:rPr>
                <w:t>N 031-06-560/6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01.02.2018 </w:t>
            </w:r>
            <w:hyperlink r:id="rId11">
              <w:r>
                <w:rPr>
                  <w:color w:val="0000FF"/>
                </w:rPr>
                <w:t>N 031-06-61/8</w:t>
              </w:r>
            </w:hyperlink>
            <w:r>
              <w:rPr>
                <w:color w:val="392C69"/>
              </w:rPr>
              <w:t xml:space="preserve">, от 10.04.2019 </w:t>
            </w:r>
            <w:hyperlink r:id="rId12">
              <w:r>
                <w:rPr>
                  <w:color w:val="0000FF"/>
                </w:rPr>
                <w:t>N 031-06-260/9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13">
              <w:r>
                <w:rPr>
                  <w:color w:val="0000FF"/>
                </w:rPr>
                <w:t>N 031-06-608/0</w:t>
              </w:r>
            </w:hyperlink>
            <w:r>
              <w:rPr>
                <w:color w:val="392C69"/>
              </w:rPr>
              <w:t xml:space="preserve">, от 20.02.2021 </w:t>
            </w:r>
            <w:hyperlink r:id="rId14">
              <w:r>
                <w:rPr>
                  <w:color w:val="0000FF"/>
                </w:rPr>
                <w:t>N 031-06-104/21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15">
              <w:r>
                <w:rPr>
                  <w:color w:val="0000FF"/>
                </w:rPr>
                <w:t>N 031-06-369/21</w:t>
              </w:r>
            </w:hyperlink>
            <w:r>
              <w:rPr>
                <w:color w:val="392C69"/>
              </w:rPr>
              <w:t xml:space="preserve">, от 07.03.2023 </w:t>
            </w:r>
            <w:hyperlink r:id="rId16">
              <w:r>
                <w:rPr>
                  <w:color w:val="0000FF"/>
                </w:rPr>
                <w:t>N 031-06-138/23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08.11.2024 </w:t>
            </w:r>
            <w:hyperlink r:id="rId17">
              <w:r>
                <w:rPr>
                  <w:color w:val="0000FF"/>
                </w:rPr>
                <w:t>N 031-06-768/24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</w:tr>
    </w:tbl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 xml:space="preserve">В целях совершенствования инвестиционной политики администрации города Иркутска, руководствуясь </w:t>
      </w:r>
      <w:hyperlink r:id="rId18">
        <w:r>
          <w:rPr>
            <w:color w:val="0000FF"/>
          </w:rPr>
          <w:t>ст. 16</w:t>
        </w:r>
      </w:hyperlink>
      <w:r>
        <w:t xml:space="preserve"> Федерального закона "Об общих принципах организации местного самоуправления в Российской Федерации", </w:t>
      </w:r>
      <w:hyperlink r:id="rId19">
        <w:r>
          <w:rPr>
            <w:color w:val="0000FF"/>
          </w:rPr>
          <w:t>ст.ст. 37</w:t>
        </w:r>
      </w:hyperlink>
      <w:r>
        <w:t xml:space="preserve">, </w:t>
      </w:r>
      <w:hyperlink r:id="rId20">
        <w:r>
          <w:rPr>
            <w:color w:val="0000FF"/>
          </w:rPr>
          <w:t>38</w:t>
        </w:r>
      </w:hyperlink>
      <w:r>
        <w:t xml:space="preserve">, </w:t>
      </w:r>
      <w:hyperlink r:id="rId21">
        <w:r>
          <w:rPr>
            <w:color w:val="0000FF"/>
          </w:rPr>
          <w:t>42</w:t>
        </w:r>
      </w:hyperlink>
      <w:r>
        <w:t xml:space="preserve"> Устава города Иркутска, </w:t>
      </w:r>
      <w:hyperlink r:id="rId22">
        <w:r>
          <w:rPr>
            <w:color w:val="0000FF"/>
          </w:rPr>
          <w:t>решением</w:t>
        </w:r>
      </w:hyperlink>
      <w:r>
        <w:t xml:space="preserve"> Думы города Иркутска от 29.08.2008 N 004-20-520854/8 "Об основных положениях предоставления муниципальной поддержки инвестиционной деятельности в городе Иркутске", администрация города Иркутска постановляет: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>1. Утвердить: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 xml:space="preserve">1.1 </w:t>
      </w:r>
      <w:hyperlink w:anchor="P42">
        <w:r>
          <w:rPr>
            <w:color w:val="0000FF"/>
          </w:rPr>
          <w:t>Положение</w:t>
        </w:r>
      </w:hyperlink>
      <w:r>
        <w:t xml:space="preserve"> о комиссии по инвестиционной деятельности при мэре города Иркутска (Приложение N 1).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 xml:space="preserve">1.2 </w:t>
      </w:r>
      <w:hyperlink w:anchor="P133">
        <w:r>
          <w:rPr>
            <w:color w:val="0000FF"/>
          </w:rPr>
          <w:t>Состав</w:t>
        </w:r>
      </w:hyperlink>
      <w:r>
        <w:t xml:space="preserve"> комиссии по инвестиционной деятельности при мэре города Иркутска (Приложение N 2).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 xml:space="preserve">2. Управлению по информационной политике, связям со средствами массовой информации и общественностью администрации г. Иркутска (Хадиева) опубликовать настоящее постановление с </w:t>
      </w:r>
      <w:hyperlink w:anchor="P42">
        <w:r>
          <w:rPr>
            <w:color w:val="0000FF"/>
          </w:rPr>
          <w:t>приложениями</w:t>
        </w:r>
      </w:hyperlink>
      <w:r>
        <w:t xml:space="preserve"> в средствах массовой информации.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мэра - председателя комитета по экономике и стратегическому планированию администрации города Иркутска.</w:t>
      </w:r>
    </w:p>
    <w:p w:rsidR="00956D65" w:rsidRDefault="00956D65">
      <w:pPr>
        <w:pStyle w:val="ConsPlusNormal"/>
        <w:jc w:val="both"/>
      </w:pPr>
      <w:r>
        <w:t xml:space="preserve">(п. 3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Иркутска от 20.02.2021 N 031-06-104/21)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</w:pPr>
      <w:r>
        <w:t>Мэр города Иркутска</w:t>
      </w:r>
    </w:p>
    <w:p w:rsidR="00956D65" w:rsidRDefault="00956D65">
      <w:pPr>
        <w:pStyle w:val="ConsPlusNormal"/>
        <w:jc w:val="right"/>
      </w:pPr>
      <w:r>
        <w:t>В.И.КОНДРАШОВ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  <w:outlineLvl w:val="0"/>
      </w:pPr>
      <w:r>
        <w:t>Приложение N 1</w:t>
      </w:r>
    </w:p>
    <w:p w:rsidR="00956D65" w:rsidRDefault="00956D65">
      <w:pPr>
        <w:pStyle w:val="ConsPlusNormal"/>
        <w:jc w:val="right"/>
      </w:pPr>
      <w:r>
        <w:t>к постановлению</w:t>
      </w:r>
    </w:p>
    <w:p w:rsidR="00956D65" w:rsidRDefault="00956D65">
      <w:pPr>
        <w:pStyle w:val="ConsPlusNormal"/>
        <w:jc w:val="right"/>
      </w:pPr>
      <w:r>
        <w:t>администрации г. Иркутска</w:t>
      </w:r>
    </w:p>
    <w:p w:rsidR="00956D65" w:rsidRDefault="00956D65">
      <w:pPr>
        <w:pStyle w:val="ConsPlusNormal"/>
        <w:jc w:val="right"/>
      </w:pPr>
      <w:r>
        <w:t>от 13 мая 2011 года</w:t>
      </w:r>
    </w:p>
    <w:p w:rsidR="00956D65" w:rsidRDefault="00956D65">
      <w:pPr>
        <w:pStyle w:val="ConsPlusNormal"/>
        <w:jc w:val="right"/>
      </w:pPr>
      <w:r>
        <w:t>N 031-06-889/11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Title"/>
        <w:jc w:val="center"/>
      </w:pPr>
      <w:bookmarkStart w:id="0" w:name="P42"/>
      <w:bookmarkEnd w:id="0"/>
      <w:r>
        <w:t>ПОЛОЖЕНИЕ</w:t>
      </w:r>
    </w:p>
    <w:p w:rsidR="00956D65" w:rsidRDefault="00956D65">
      <w:pPr>
        <w:pStyle w:val="ConsPlusTitle"/>
        <w:jc w:val="center"/>
      </w:pPr>
      <w:r>
        <w:t>О КОМИССИИ ПО ИНВЕСТИЦИОННОЙ ДЕЯТЕЛЬНОСТИ</w:t>
      </w:r>
    </w:p>
    <w:p w:rsidR="00956D65" w:rsidRDefault="00956D65">
      <w:pPr>
        <w:pStyle w:val="ConsPlusTitle"/>
        <w:jc w:val="center"/>
      </w:pPr>
      <w:r>
        <w:t>ПРИ МЭРЕ ГОРОДА ИРКУТСКА</w:t>
      </w:r>
    </w:p>
    <w:p w:rsidR="00956D65" w:rsidRDefault="00956D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6D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Иркутска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26.06.2012 </w:t>
            </w:r>
            <w:hyperlink r:id="rId24">
              <w:r>
                <w:rPr>
                  <w:color w:val="0000FF"/>
                </w:rPr>
                <w:t>N 031-06-1261/12</w:t>
              </w:r>
            </w:hyperlink>
            <w:r>
              <w:rPr>
                <w:color w:val="392C69"/>
              </w:rPr>
              <w:t xml:space="preserve">, от 18.09.2020 </w:t>
            </w:r>
            <w:hyperlink r:id="rId25">
              <w:r>
                <w:rPr>
                  <w:color w:val="0000FF"/>
                </w:rPr>
                <w:t>N 031-06-608/0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26">
              <w:r>
                <w:rPr>
                  <w:color w:val="0000FF"/>
                </w:rPr>
                <w:t>N 031-06-369/21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</w:tr>
    </w:tbl>
    <w:p w:rsidR="00956D65" w:rsidRDefault="00956D65">
      <w:pPr>
        <w:pStyle w:val="ConsPlusNormal"/>
        <w:jc w:val="both"/>
      </w:pPr>
    </w:p>
    <w:p w:rsidR="00956D65" w:rsidRDefault="00956D65">
      <w:pPr>
        <w:pStyle w:val="ConsPlusTitle"/>
        <w:jc w:val="center"/>
        <w:outlineLvl w:val="1"/>
      </w:pPr>
      <w:r>
        <w:t>1. ОБЩИЕ ПОЛОЖЕНИЯ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>1.1. Комиссия по инвестиционной деятельности при мэре города Иркутска (далее - Комиссия) является коллегиальным, совещательным органом, созданным с целью реализации инвестиционной политики администрации г.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1.2. Персональный состав Комиссии утверждается постановлением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1.3. В состав Комиссии включаются: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а) мэр города Иркутска;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б) представители структурных подразделений администрации города Иркутска;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в) депутаты Думы города Иркутска;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г) представители общественности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hyperlink r:id="rId27">
        <w:r>
          <w:rPr>
            <w:color w:val="0000FF"/>
          </w:rPr>
          <w:t>1.4</w:t>
        </w:r>
      </w:hyperlink>
      <w:r>
        <w:t xml:space="preserve">. Комиссия в своей деятельности руководствуется </w:t>
      </w:r>
      <w:hyperlink r:id="rId28">
        <w:r>
          <w:rPr>
            <w:color w:val="0000FF"/>
          </w:rPr>
          <w:t>Конституцией</w:t>
        </w:r>
      </w:hyperlink>
      <w:r>
        <w:t xml:space="preserve"> РФ, федеральным законодательством, законодательством Иркутской области, муниципальными правовыми актами города Иркутска и настоящим Положением.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Title"/>
        <w:jc w:val="center"/>
        <w:outlineLvl w:val="1"/>
      </w:pPr>
      <w:r>
        <w:t>2. ФУНКЦИИ КОМИССИИ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>2.1. Основными функциями Комиссии являются: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2.1.1. Принятие решения о включении (об отказе во включении) инвестиционных проектов в реестр инвестиционных проектов города Иркутска (далее - Реестр).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2.1.2. Принятие решения о предоставлении (об отказе в предоставлении) муниципальной поддержки инвесторам инвестиционных проектов, включенных в Реестр, а также конкретных формах ее предоставления.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2.1.3. Принятие решения о предоставлении (отказе в предоставлении) бюджетных инвестиций в форме капитальных вложений муниципальным унитарным предприятиям, основанным на праве оперативного управления, муниципальным автономным и бюджетным учреждениям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2.1.4. Принятие решения о досрочном прекращении реализации инвестиционного проекта, включенного в Реестр, а также проекта бюджетных инвестиций.</w:t>
      </w:r>
    </w:p>
    <w:p w:rsidR="00956D65" w:rsidRDefault="00956D6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г. Иркутска от 18.09.2020 N 031-06-608/0)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2.1.5. Рассмотрение годового отчета о реализации проекта бюджетных инвестиций.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2.1.6. Решение вопросов по формированию и реализации инвестиционной политики в городе Иркутске.</w:t>
      </w:r>
    </w:p>
    <w:p w:rsidR="00956D65" w:rsidRDefault="00956D65">
      <w:pPr>
        <w:pStyle w:val="ConsPlusNormal"/>
        <w:jc w:val="both"/>
      </w:pPr>
      <w:r>
        <w:t xml:space="preserve">(пп. 2.1.6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г. Иркутска от 27.05.2021 N 031-06-369/21)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Title"/>
        <w:jc w:val="center"/>
        <w:outlineLvl w:val="1"/>
      </w:pPr>
      <w:r>
        <w:t>3. ПОРЯДОК РАБОТЫ КОМИССИИ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>3.1. Комиссия формируется в составе председателя, первого заместителя председателя, заместителя председателя, секретаря, а также членов Комиссии. В случае отсутствия представителя структурного подразделения администрации города Иркутска, включенного в состав Комиссии, его замещает лицо на основании уполномочивающих документов (приказ, распоряжение).</w:t>
      </w:r>
    </w:p>
    <w:p w:rsidR="00956D65" w:rsidRDefault="00956D65">
      <w:pPr>
        <w:pStyle w:val="ConsPlusNormal"/>
        <w:jc w:val="both"/>
      </w:pPr>
      <w:r>
        <w:t xml:space="preserve">(п. 3.1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Иркутска от 18.09.2020 N 031-06-608/0)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 xml:space="preserve">3.2. Работой Комиссии руководит председатель, а на период его отсутствия - первый </w:t>
      </w:r>
      <w:r>
        <w:lastRenderedPageBreak/>
        <w:t>заместитель председателя, в случае отсутствия первого заместителя председателя - заместитель председателя.</w:t>
      </w:r>
    </w:p>
    <w:p w:rsidR="00956D65" w:rsidRDefault="00956D65">
      <w:pPr>
        <w:pStyle w:val="ConsPlusNormal"/>
        <w:jc w:val="both"/>
      </w:pPr>
      <w:r>
        <w:t xml:space="preserve">(п. 3.2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Иркутска от 18.09.2020 N 031-06-608/0)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3.3. Председатель Комиссии: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3.3.1. Осуществляет общее руководство работой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3.3.2. Ведет заседания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3.3.3. Обеспечивает деятельность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3.4. Для осуществления своей деятельности Комиссия вправе формировать временные и постоянно действующие экспертные группы из числа ученых, предпринимателей, представителей органов местного самоуправления города Иркутска, представителей общественных организаций и объединений, заинтересованных в развитии предпринимательства и бизнеса, представителей высших учебных заведений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3.5. Экспертные группы самостоятельно определяют порядок их работы.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3.6. Заседания Комиссии созываются председателем либо лицом, его замещающим, по мере необходимости, но не реже одного раза в полугодие.</w:t>
      </w:r>
    </w:p>
    <w:p w:rsidR="00956D65" w:rsidRDefault="00956D65">
      <w:pPr>
        <w:pStyle w:val="ConsPlusNormal"/>
        <w:jc w:val="both"/>
      </w:pPr>
      <w:r>
        <w:t xml:space="preserve">(п. 3.6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г. Иркутска от 18.09.2020 N 031-06-608/0)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 Секретарь Комиссии: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3.7.1. Осуществляет текущую организационную работу.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3.7.2. Ведет делопроизводство.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3.7.3. Организует подготовку заседаний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3.7.4. Извещает членов Комиссии о повестке дня.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3.7.5. Рассылает копии документов, подлежащих обсуждению, либо необходимых для проведения заочного заседания Комиссии.</w:t>
      </w:r>
    </w:p>
    <w:p w:rsidR="00956D65" w:rsidRDefault="00956D65">
      <w:pPr>
        <w:pStyle w:val="ConsPlusNormal"/>
        <w:jc w:val="both"/>
      </w:pPr>
      <w:r>
        <w:t xml:space="preserve">(пп. 3.7.5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г. Иркутска от 18.09.2020 N 031-06-608/0)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3.7.6. Оформляет протоколы заседаний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3.8. Члены Комиссии извещаются о заседаниях не позднее чем за три дня до их проведения с предоставлением им повестки дня и материалов заседания.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 xml:space="preserve">3.9 - 3.10. Отменены. 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г. Иркутска от 18.09.2020 N 031-06-608/0.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Title"/>
        <w:jc w:val="center"/>
        <w:outlineLvl w:val="1"/>
      </w:pPr>
      <w:r>
        <w:t>4. РЕШЕНИЯ КОМИССИИ</w:t>
      </w:r>
    </w:p>
    <w:p w:rsidR="00956D65" w:rsidRDefault="00956D65">
      <w:pPr>
        <w:pStyle w:val="ConsPlusNormal"/>
        <w:jc w:val="center"/>
      </w:pPr>
    </w:p>
    <w:p w:rsidR="00956D65" w:rsidRDefault="00956D65">
      <w:pPr>
        <w:pStyle w:val="ConsPlusNormal"/>
        <w:jc w:val="center"/>
      </w:pPr>
      <w:r>
        <w:t xml:space="preserve">(введен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г. Иркутска</w:t>
      </w:r>
    </w:p>
    <w:p w:rsidR="00956D65" w:rsidRDefault="00956D65">
      <w:pPr>
        <w:pStyle w:val="ConsPlusNormal"/>
        <w:jc w:val="center"/>
      </w:pPr>
      <w:r>
        <w:t>от 18.09.2020 N 031-06-608/0)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 xml:space="preserve">4.1. Заседания Комиссии проводятся в очной или заочной форме. Случаи проведения заседаний Комиссии в очной или заочной форме определяются в Основных </w:t>
      </w:r>
      <w:hyperlink r:id="rId37">
        <w:r>
          <w:rPr>
            <w:color w:val="0000FF"/>
          </w:rPr>
          <w:t>положениях</w:t>
        </w:r>
      </w:hyperlink>
      <w:r>
        <w:t xml:space="preserve"> предоставления муниципальной поддержки инвестиционной деятельности в городе Иркутске, утвержденных решением Думы города Иркутска от 29 августа 2008 года N 004-20-520854/8.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4.2. Заседание Комиссии в очной форме считается правомочным, если на нем присутствуют не менее половины от общего числа состава Комиссии, принимающего участие в заседании в соответствии с настоящим Положением, а также лиц, замещающих представителей структурных подразделений администрации города Иркутска, включенных в состав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4.2.1. Решения Комиссии принимаются простым большинством голосов от общего числа присутствующего на заседании состава Комиссии, а также лиц, замещающих представителей структурных подразделений администрации города Иркутска, включенных в состав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lastRenderedPageBreak/>
        <w:t>4.2.2. При равенстве голосов решающим является голос председательствующего на заседании.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4.3. В случае проведения заседания в заочной форме секретарь Комиссии подготавливает повестку заседания, необходимые материалы по вопросам, вынесенным на заседание в заочной форме, и направляет их с сопроводительным письмом составу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 xml:space="preserve">4.3.1. Состав Комиссии не позднее 10 (десяти) календарных дней со дня получения документов направляет секретарю Комиссии информацию о принятом решении, в случае рассмотрения вопроса о включении инвестиционных проектов в реестр, оценивают его в соответствии со значениями показателей </w:t>
      </w:r>
      <w:hyperlink r:id="rId38">
        <w:r>
          <w:rPr>
            <w:color w:val="0000FF"/>
          </w:rPr>
          <w:t>критериев</w:t>
        </w:r>
      </w:hyperlink>
      <w:r>
        <w:t xml:space="preserve"> оценки инвестиционных проектов для включения в реестр в соответствии с Приложением N 3 к Основным положениям предоставления муниципальной поддержки инвестиционной деятельности в городе Иркутске, утвержденным решением Думы города Иркутска от 29 августа 2008 года N 004-20-520854/8.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 xml:space="preserve">4.3.2. Заочное решение Комиссии, в срок не позднее 3 (трех) рабочих дней с момента окончания срока, предусмотренного </w:t>
      </w:r>
      <w:hyperlink w:anchor="P111">
        <w:r>
          <w:rPr>
            <w:color w:val="0000FF"/>
          </w:rPr>
          <w:t>подпунктом 4.4</w:t>
        </w:r>
      </w:hyperlink>
      <w:r>
        <w:t xml:space="preserve"> настоящего раздела, оформляется в форме протокола, который подписывает председатель Комиссии либо лицо, его замещающее, и секретарь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4.3.3. Решение Комиссии в заочной форме считается правомочным при поступлении секретарю Комиссии информации о принятом решении от не менее половины от общего числа состава Комиссии, а также лиц, замещающих представителей структурных подразделений администрации города Иркутска, включенных в состав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bookmarkStart w:id="1" w:name="P111"/>
      <w:bookmarkEnd w:id="1"/>
      <w:r>
        <w:t>4.4. Решения Комиссии оформляются в течение 10 (десяти) рабочих дней со дня заседания Комиссии протоколом, который подписывается председателем либо лицом, его замещающим, и секретарем Комиссии.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4.5. В протоколе в обязательном порядке указываются следующие сведения: дата, время, место проведения заседания Комиссии (в случае проведения заседания в очной форме), состав Комиссии, список инвестиционных проектов, предложенных для включения в реестр инвестиционных проектов города Иркутска и инициаторов, их представивших, решения Комиссии, формы муниципальной поддержки.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</w:pPr>
      <w:r>
        <w:t>Заместитель мэра - председатель комитета</w:t>
      </w:r>
    </w:p>
    <w:p w:rsidR="00956D65" w:rsidRDefault="00956D65">
      <w:pPr>
        <w:pStyle w:val="ConsPlusNormal"/>
        <w:jc w:val="right"/>
      </w:pPr>
      <w:r>
        <w:t>по экономике администрации г. Иркутска</w:t>
      </w:r>
    </w:p>
    <w:p w:rsidR="00956D65" w:rsidRDefault="00956D65">
      <w:pPr>
        <w:pStyle w:val="ConsPlusNormal"/>
        <w:jc w:val="right"/>
      </w:pPr>
      <w:r>
        <w:t>А.А.АЛЬМУХАМЕДОВ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</w:pPr>
      <w:r>
        <w:t>Заместитель председателя комитета - начальник</w:t>
      </w:r>
    </w:p>
    <w:p w:rsidR="00956D65" w:rsidRDefault="00956D65">
      <w:pPr>
        <w:pStyle w:val="ConsPlusNormal"/>
        <w:jc w:val="right"/>
      </w:pPr>
      <w:r>
        <w:t>управления по стратегическому развитию</w:t>
      </w:r>
    </w:p>
    <w:p w:rsidR="00956D65" w:rsidRDefault="00956D65">
      <w:pPr>
        <w:pStyle w:val="ConsPlusNormal"/>
        <w:jc w:val="right"/>
      </w:pPr>
      <w:r>
        <w:t>и инвестиционной политике комитета</w:t>
      </w:r>
    </w:p>
    <w:p w:rsidR="00956D65" w:rsidRDefault="00956D65">
      <w:pPr>
        <w:pStyle w:val="ConsPlusNormal"/>
        <w:jc w:val="right"/>
      </w:pPr>
      <w:r>
        <w:t>по экономике администрации г. Иркутска</w:t>
      </w:r>
    </w:p>
    <w:p w:rsidR="00956D65" w:rsidRDefault="00956D65">
      <w:pPr>
        <w:pStyle w:val="ConsPlusNormal"/>
        <w:jc w:val="right"/>
      </w:pPr>
      <w:r>
        <w:t>Е.Ю.СЕМЕНОВ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  <w:outlineLvl w:val="0"/>
      </w:pPr>
      <w:r>
        <w:t>Приложение N 2</w:t>
      </w:r>
    </w:p>
    <w:p w:rsidR="00956D65" w:rsidRDefault="00956D65">
      <w:pPr>
        <w:pStyle w:val="ConsPlusNormal"/>
        <w:jc w:val="right"/>
      </w:pPr>
      <w:r>
        <w:t>к постановлению администрации</w:t>
      </w:r>
    </w:p>
    <w:p w:rsidR="00956D65" w:rsidRDefault="00956D65">
      <w:pPr>
        <w:pStyle w:val="ConsPlusNormal"/>
        <w:jc w:val="right"/>
      </w:pPr>
      <w:r>
        <w:t>города Иркутска</w:t>
      </w:r>
    </w:p>
    <w:p w:rsidR="00956D65" w:rsidRDefault="00956D65">
      <w:pPr>
        <w:pStyle w:val="ConsPlusNormal"/>
        <w:jc w:val="right"/>
      </w:pPr>
      <w:r>
        <w:t>от 13 мая 2011 г. N 031-06-889/11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Title"/>
        <w:jc w:val="center"/>
      </w:pPr>
      <w:bookmarkStart w:id="2" w:name="P133"/>
      <w:bookmarkEnd w:id="2"/>
      <w:r>
        <w:t>СОСТАВ</w:t>
      </w:r>
    </w:p>
    <w:p w:rsidR="00956D65" w:rsidRDefault="00956D65">
      <w:pPr>
        <w:pStyle w:val="ConsPlusTitle"/>
        <w:jc w:val="center"/>
      </w:pPr>
      <w:r>
        <w:t>КОМИССИИ ПО ИНВЕСТИЦИОННОЙ ДЕЯТЕЛЬНОСТИ ПРИ МЭРЕ</w:t>
      </w:r>
    </w:p>
    <w:p w:rsidR="00956D65" w:rsidRDefault="00956D65">
      <w:pPr>
        <w:pStyle w:val="ConsPlusTitle"/>
        <w:jc w:val="center"/>
      </w:pPr>
      <w:r>
        <w:t>ГОРОДА ИРКУТСКА</w:t>
      </w:r>
    </w:p>
    <w:p w:rsidR="00956D65" w:rsidRDefault="00956D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56D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Иркутска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39">
              <w:r>
                <w:rPr>
                  <w:color w:val="0000FF"/>
                </w:rPr>
                <w:t>N 031-06-608/0</w:t>
              </w:r>
            </w:hyperlink>
            <w:r>
              <w:rPr>
                <w:color w:val="392C69"/>
              </w:rPr>
              <w:t xml:space="preserve">, от 20.02.2021 </w:t>
            </w:r>
            <w:hyperlink r:id="rId40">
              <w:r>
                <w:rPr>
                  <w:color w:val="0000FF"/>
                </w:rPr>
                <w:t>N 031-06-104/21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41">
              <w:r>
                <w:rPr>
                  <w:color w:val="0000FF"/>
                </w:rPr>
                <w:t>N 031-06-369/21</w:t>
              </w:r>
            </w:hyperlink>
            <w:r>
              <w:rPr>
                <w:color w:val="392C69"/>
              </w:rPr>
              <w:t xml:space="preserve">, от 07.03.2023 </w:t>
            </w:r>
            <w:hyperlink r:id="rId42">
              <w:r>
                <w:rPr>
                  <w:color w:val="0000FF"/>
                </w:rPr>
                <w:t>N 031-06-138/23</w:t>
              </w:r>
            </w:hyperlink>
            <w:r>
              <w:rPr>
                <w:color w:val="392C69"/>
              </w:rPr>
              <w:t>,</w:t>
            </w:r>
          </w:p>
          <w:p w:rsidR="00956D65" w:rsidRDefault="00956D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08.11.2024 </w:t>
            </w:r>
            <w:hyperlink r:id="rId43">
              <w:r>
                <w:rPr>
                  <w:color w:val="0000FF"/>
                </w:rPr>
                <w:t>N 031-06-768/24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6D65" w:rsidRDefault="00956D65">
            <w:pPr>
              <w:pStyle w:val="ConsPlusNormal"/>
            </w:pPr>
          </w:p>
        </w:tc>
      </w:tr>
    </w:tbl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ind w:firstLine="540"/>
        <w:jc w:val="both"/>
      </w:pPr>
      <w:r>
        <w:t>1. Председатель комиссии по инвестиционной деятельности при мэре города Иркутска (далее - Комиссия) - мэр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2. Первый заместитель председателя Комиссии - вице-мэр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3. Заместитель председателя Комиссии - заместитель мэра - председатель комитета по экономике и стратегическому планированию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4. Секретарь Комиссии - начальник отдела инвестиционной деятельности и туризма комитета по экономике и стратегическому планированию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Члены Комиссии: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5. Заместитель мэра - председатель комитета по социальной политике и культуре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6. Заместитель мэра - председатель комитета по бюджетной политике и финансам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7. Заместитель мэра - председатель комитета по градостроительной политике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8. Заместитель мэра - руководитель аппарата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8(1). Заместитель мэра - председатель комитета по управлению муниципальным имуществом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8(2). Председатель Комитета по финансам и инвестициям при Союзе "Торгово-промышленная палата Восточной Сибири (Иркутская область)", Вице-президент Банка ВТБ (ПАО), Управляющий РОО "Иркутский" Филиала N 5440 Банка ВТБ (ПАО) в г. Новосибирске - Макарова Александра Анатольевна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8(3). Председатель Комитета по предпринимательству в сфере туристской, курортно-рекреационной и гостиничной деятельности при Союзе "Торгово-промышленная палата Восточной Сибири (Иркутская область)", генеральный директор ООО "БайкалСтройИнвест" (гостиный двор Баяр) - Григорьева Марина Викторовна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8(4). Председатель Комитета по молодежному предпринимательству при Союзе "Торгово-промышленная палата Восточной Сибири (Иркутская область)", директор ООО "Софт" - Липатов Владислав Игоревич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9. Заместитель мэра - председатель комитета городского обустройства администрации города Иркутска.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10. Председатель Общественной палаты города Иркутска, директор Иркутского филиала АО "Издательский дом "Комсомольская правда", доктор исторических наук, профессор - Гольдфарб Станислав Иосифович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11. Председатель Думы города Иркутска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12. Депутат Думы города Иркутска - Друзенко Александр Валерьевич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13. Депутат Думы города Иркутска - Ильичев Геннадий Викторович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14. Депутат Думы города Иркутска - Булдаков Максим Владимирович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15. Депутат Думы города Иркутска - Брилка Иван Сергеевич (по согласованию).</w:t>
      </w:r>
    </w:p>
    <w:p w:rsidR="00956D65" w:rsidRDefault="00956D65">
      <w:pPr>
        <w:pStyle w:val="ConsPlusNormal"/>
        <w:spacing w:before="200"/>
        <w:ind w:firstLine="540"/>
        <w:jc w:val="both"/>
      </w:pPr>
      <w:r>
        <w:t>16. Вице-председатель Иркутского регионального отделения "ОПОРА РОССИИ" - Астафьев Иван Владимирович (по согласованию).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</w:pPr>
      <w:r>
        <w:t>Заместитель мэра - председатель комитета</w:t>
      </w:r>
    </w:p>
    <w:p w:rsidR="00956D65" w:rsidRDefault="00956D65">
      <w:pPr>
        <w:pStyle w:val="ConsPlusNormal"/>
        <w:jc w:val="right"/>
      </w:pPr>
      <w:r>
        <w:t>по экономике администрации г. Иркутска</w:t>
      </w:r>
    </w:p>
    <w:p w:rsidR="00956D65" w:rsidRDefault="00956D65">
      <w:pPr>
        <w:pStyle w:val="ConsPlusNormal"/>
        <w:jc w:val="right"/>
      </w:pPr>
      <w:r>
        <w:t>А.А.АЛЬМУХАМЕДОВ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right"/>
      </w:pPr>
      <w:r>
        <w:t>Заместитель председателя комитета - начальник</w:t>
      </w:r>
    </w:p>
    <w:p w:rsidR="00956D65" w:rsidRDefault="00956D65">
      <w:pPr>
        <w:pStyle w:val="ConsPlusNormal"/>
        <w:jc w:val="right"/>
      </w:pPr>
      <w:r>
        <w:t>управления по стратегическому развитию</w:t>
      </w:r>
    </w:p>
    <w:p w:rsidR="00956D65" w:rsidRDefault="00956D65">
      <w:pPr>
        <w:pStyle w:val="ConsPlusNormal"/>
        <w:jc w:val="right"/>
      </w:pPr>
      <w:r>
        <w:t>и инвестиционной политике комитета</w:t>
      </w:r>
    </w:p>
    <w:p w:rsidR="00956D65" w:rsidRDefault="00956D65">
      <w:pPr>
        <w:pStyle w:val="ConsPlusNormal"/>
        <w:jc w:val="right"/>
      </w:pPr>
      <w:r>
        <w:t>по экономике администрации г. Иркутска</w:t>
      </w:r>
    </w:p>
    <w:p w:rsidR="00956D65" w:rsidRDefault="00956D65">
      <w:pPr>
        <w:pStyle w:val="ConsPlusNormal"/>
        <w:jc w:val="right"/>
      </w:pPr>
      <w:r>
        <w:t>Е.Ю.СЕМЕНОВ</w:t>
      </w: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jc w:val="both"/>
      </w:pPr>
    </w:p>
    <w:p w:rsidR="00956D65" w:rsidRDefault="00956D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FF6" w:rsidRDefault="004E5FF6">
      <w:bookmarkStart w:id="3" w:name="_GoBack"/>
      <w:bookmarkEnd w:id="3"/>
    </w:p>
    <w:sectPr w:rsidR="004E5FF6" w:rsidSect="0043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65"/>
    <w:rsid w:val="0003722A"/>
    <w:rsid w:val="004E5FF6"/>
    <w:rsid w:val="00787A5C"/>
    <w:rsid w:val="009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91D25-9C52-4291-9AFE-2E05DE84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D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56D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56D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95922&amp;dst=100005" TargetMode="External"/><Relationship Id="rId13" Type="http://schemas.openxmlformats.org/officeDocument/2006/relationships/hyperlink" Target="https://login.consultant.ru/link/?req=doc&amp;base=RLAW411&amp;n=175291&amp;dst=100005" TargetMode="External"/><Relationship Id="rId18" Type="http://schemas.openxmlformats.org/officeDocument/2006/relationships/hyperlink" Target="https://login.consultant.ru/link/?req=doc&amp;base=LAW&amp;n=501480&amp;dst=100166" TargetMode="External"/><Relationship Id="rId26" Type="http://schemas.openxmlformats.org/officeDocument/2006/relationships/hyperlink" Target="https://login.consultant.ru/link/?req=doc&amp;base=RLAW411&amp;n=182139&amp;dst=100006" TargetMode="External"/><Relationship Id="rId39" Type="http://schemas.openxmlformats.org/officeDocument/2006/relationships/hyperlink" Target="https://login.consultant.ru/link/?req=doc&amp;base=RLAW411&amp;n=175291&amp;dst=1000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1&amp;n=219747&amp;dst=100493" TargetMode="External"/><Relationship Id="rId34" Type="http://schemas.openxmlformats.org/officeDocument/2006/relationships/hyperlink" Target="https://login.consultant.ru/link/?req=doc&amp;base=RLAW411&amp;n=175291&amp;dst=100015" TargetMode="External"/><Relationship Id="rId42" Type="http://schemas.openxmlformats.org/officeDocument/2006/relationships/hyperlink" Target="https://login.consultant.ru/link/?req=doc&amp;base=RLAW411&amp;n=199658&amp;dst=100005" TargetMode="External"/><Relationship Id="rId7" Type="http://schemas.openxmlformats.org/officeDocument/2006/relationships/hyperlink" Target="https://login.consultant.ru/link/?req=doc&amp;base=RLAW411&amp;n=175964&amp;dst=100011" TargetMode="External"/><Relationship Id="rId12" Type="http://schemas.openxmlformats.org/officeDocument/2006/relationships/hyperlink" Target="https://login.consultant.ru/link/?req=doc&amp;base=RLAW411&amp;n=175951&amp;dst=100047" TargetMode="External"/><Relationship Id="rId17" Type="http://schemas.openxmlformats.org/officeDocument/2006/relationships/hyperlink" Target="https://login.consultant.ru/link/?req=doc&amp;base=RLAW411&amp;n=216085&amp;dst=100005" TargetMode="External"/><Relationship Id="rId25" Type="http://schemas.openxmlformats.org/officeDocument/2006/relationships/hyperlink" Target="https://login.consultant.ru/link/?req=doc&amp;base=RLAW411&amp;n=175291&amp;dst=100006" TargetMode="External"/><Relationship Id="rId33" Type="http://schemas.openxmlformats.org/officeDocument/2006/relationships/hyperlink" Target="https://login.consultant.ru/link/?req=doc&amp;base=RLAW411&amp;n=175291&amp;dst=100013" TargetMode="External"/><Relationship Id="rId38" Type="http://schemas.openxmlformats.org/officeDocument/2006/relationships/hyperlink" Target="https://login.consultant.ru/link/?req=doc&amp;base=RLAW411&amp;n=190216&amp;dst=1002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199658&amp;dst=100005" TargetMode="External"/><Relationship Id="rId20" Type="http://schemas.openxmlformats.org/officeDocument/2006/relationships/hyperlink" Target="https://login.consultant.ru/link/?req=doc&amp;base=RLAW411&amp;n=219747&amp;dst=100456" TargetMode="External"/><Relationship Id="rId29" Type="http://schemas.openxmlformats.org/officeDocument/2006/relationships/hyperlink" Target="https://login.consultant.ru/link/?req=doc&amp;base=RLAW411&amp;n=175291&amp;dst=100007" TargetMode="External"/><Relationship Id="rId41" Type="http://schemas.openxmlformats.org/officeDocument/2006/relationships/hyperlink" Target="https://login.consultant.ru/link/?req=doc&amp;base=RLAW411&amp;n=18213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63196&amp;dst=100005" TargetMode="External"/><Relationship Id="rId11" Type="http://schemas.openxmlformats.org/officeDocument/2006/relationships/hyperlink" Target="https://login.consultant.ru/link/?req=doc&amp;base=RLAW411&amp;n=175953&amp;dst=100029" TargetMode="External"/><Relationship Id="rId24" Type="http://schemas.openxmlformats.org/officeDocument/2006/relationships/hyperlink" Target="https://login.consultant.ru/link/?req=doc&amp;base=RLAW411&amp;n=63196&amp;dst=100006" TargetMode="External"/><Relationship Id="rId32" Type="http://schemas.openxmlformats.org/officeDocument/2006/relationships/hyperlink" Target="https://login.consultant.ru/link/?req=doc&amp;base=RLAW411&amp;n=175291&amp;dst=100011" TargetMode="External"/><Relationship Id="rId37" Type="http://schemas.openxmlformats.org/officeDocument/2006/relationships/hyperlink" Target="https://login.consultant.ru/link/?req=doc&amp;base=RLAW411&amp;n=190216&amp;dst=100066" TargetMode="External"/><Relationship Id="rId40" Type="http://schemas.openxmlformats.org/officeDocument/2006/relationships/hyperlink" Target="https://login.consultant.ru/link/?req=doc&amp;base=RLAW411&amp;n=185205&amp;dst=10003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1&amp;n=58787&amp;dst=100005" TargetMode="External"/><Relationship Id="rId15" Type="http://schemas.openxmlformats.org/officeDocument/2006/relationships/hyperlink" Target="https://login.consultant.ru/link/?req=doc&amp;base=RLAW411&amp;n=182139&amp;dst=100005" TargetMode="External"/><Relationship Id="rId23" Type="http://schemas.openxmlformats.org/officeDocument/2006/relationships/hyperlink" Target="https://login.consultant.ru/link/?req=doc&amp;base=RLAW411&amp;n=185205&amp;dst=100032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RLAW411&amp;n=175291&amp;dst=100019" TargetMode="External"/><Relationship Id="rId10" Type="http://schemas.openxmlformats.org/officeDocument/2006/relationships/hyperlink" Target="https://login.consultant.ru/link/?req=doc&amp;base=RLAW411&amp;n=175981&amp;dst=100056" TargetMode="External"/><Relationship Id="rId19" Type="http://schemas.openxmlformats.org/officeDocument/2006/relationships/hyperlink" Target="https://login.consultant.ru/link/?req=doc&amp;base=RLAW411&amp;n=219747&amp;dst=100412" TargetMode="External"/><Relationship Id="rId31" Type="http://schemas.openxmlformats.org/officeDocument/2006/relationships/hyperlink" Target="https://login.consultant.ru/link/?req=doc&amp;base=RLAW411&amp;n=175291&amp;dst=10000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1&amp;n=175952&amp;dst=100021" TargetMode="External"/><Relationship Id="rId14" Type="http://schemas.openxmlformats.org/officeDocument/2006/relationships/hyperlink" Target="https://login.consultant.ru/link/?req=doc&amp;base=RLAW411&amp;n=185205&amp;dst=100031" TargetMode="External"/><Relationship Id="rId22" Type="http://schemas.openxmlformats.org/officeDocument/2006/relationships/hyperlink" Target="https://login.consultant.ru/link/?req=doc&amp;base=RLAW411&amp;n=190216" TargetMode="External"/><Relationship Id="rId27" Type="http://schemas.openxmlformats.org/officeDocument/2006/relationships/hyperlink" Target="https://login.consultant.ru/link/?req=doc&amp;base=RLAW411&amp;n=63196&amp;dst=100007" TargetMode="External"/><Relationship Id="rId30" Type="http://schemas.openxmlformats.org/officeDocument/2006/relationships/hyperlink" Target="https://login.consultant.ru/link/?req=doc&amp;base=RLAW411&amp;n=182139&amp;dst=100006" TargetMode="External"/><Relationship Id="rId35" Type="http://schemas.openxmlformats.org/officeDocument/2006/relationships/hyperlink" Target="https://login.consultant.ru/link/?req=doc&amp;base=RLAW411&amp;n=175291&amp;dst=100017" TargetMode="External"/><Relationship Id="rId43" Type="http://schemas.openxmlformats.org/officeDocument/2006/relationships/hyperlink" Target="https://login.consultant.ru/link/?req=doc&amp;base=RLAW411&amp;n=21608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Анжелика Юрьевна</dc:creator>
  <cp:keywords/>
  <dc:description/>
  <cp:lastModifiedBy>Москаленко Анжелика Юрьевна</cp:lastModifiedBy>
  <cp:revision>1</cp:revision>
  <dcterms:created xsi:type="dcterms:W3CDTF">2025-10-19T15:44:00Z</dcterms:created>
  <dcterms:modified xsi:type="dcterms:W3CDTF">2025-10-19T15:45:00Z</dcterms:modified>
</cp:coreProperties>
</file>